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1" w:tblpY="3337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23"/>
        <w:gridCol w:w="2162"/>
        <w:gridCol w:w="2276"/>
        <w:gridCol w:w="2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152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转出单位名称</w:t>
            </w:r>
          </w:p>
        </w:tc>
        <w:tc>
          <w:tcPr>
            <w:tcW w:w="3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509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集中封存时间</w:t>
            </w: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152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转出单位账号</w:t>
            </w:r>
          </w:p>
        </w:tc>
        <w:tc>
          <w:tcPr>
            <w:tcW w:w="34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509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集中封存人数</w:t>
            </w: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right="-239" w:firstLine="396" w:firstLineChars="200"/>
              <w:jc w:val="left"/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  <w:t>申请事项</w:t>
            </w:r>
          </w:p>
        </w:tc>
        <w:tc>
          <w:tcPr>
            <w:tcW w:w="8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right="-239"/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  <w:t>将不符合转移、销户条件的职工个人账户转入住房公积金集中封存户（账号：</w:t>
            </w:r>
            <w:r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572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序号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242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职工姓名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451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职工身份证号</w:t>
            </w: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404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个人公积金账号</w:t>
            </w: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739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转移金额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730" w:right="-239"/>
              <w:rPr>
                <w:color w:val="auto"/>
              </w:rPr>
            </w:pPr>
            <w:r>
              <w:rPr>
                <w:rFonts w:ascii="仿宋" w:hAnsi="仿宋" w:cs="仿宋"/>
                <w:color w:val="auto"/>
                <w:spacing w:val="8"/>
                <w:w w:val="100"/>
                <w:position w:val="0"/>
                <w:sz w:val="21"/>
                <w:u w:val="none"/>
              </w:rPr>
              <w:t>1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730" w:right="-239"/>
              <w:rPr>
                <w:color w:val="auto"/>
              </w:rPr>
            </w:pPr>
            <w:r>
              <w:rPr>
                <w:rFonts w:ascii="仿宋" w:hAnsi="仿宋" w:cs="仿宋"/>
                <w:color w:val="auto"/>
                <w:spacing w:val="8"/>
                <w:w w:val="100"/>
                <w:position w:val="0"/>
                <w:sz w:val="21"/>
                <w:u w:val="none"/>
              </w:rPr>
              <w:t>2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730" w:right="-239"/>
              <w:rPr>
                <w:color w:val="auto"/>
              </w:rPr>
            </w:pPr>
            <w:r>
              <w:rPr>
                <w:rFonts w:ascii="仿宋" w:hAnsi="仿宋" w:cs="仿宋"/>
                <w:color w:val="auto"/>
                <w:spacing w:val="8"/>
                <w:w w:val="100"/>
                <w:position w:val="0"/>
                <w:sz w:val="21"/>
                <w:u w:val="none"/>
              </w:rPr>
              <w:t>3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730" w:right="-239"/>
              <w:rPr>
                <w:color w:val="auto"/>
              </w:rPr>
            </w:pPr>
            <w:r>
              <w:rPr>
                <w:rFonts w:ascii="仿宋" w:hAnsi="仿宋" w:cs="仿宋"/>
                <w:color w:val="auto"/>
                <w:spacing w:val="8"/>
                <w:w w:val="100"/>
                <w:position w:val="0"/>
                <w:sz w:val="21"/>
                <w:u w:val="none"/>
              </w:rPr>
              <w:t>4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6" w:lineRule="exact"/>
              <w:ind w:left="730" w:right="-239"/>
              <w:rPr>
                <w:color w:val="auto"/>
              </w:rPr>
            </w:pPr>
            <w:r>
              <w:rPr>
                <w:rFonts w:ascii="仿宋" w:hAnsi="仿宋" w:cs="仿宋"/>
                <w:color w:val="auto"/>
                <w:spacing w:val="8"/>
                <w:w w:val="100"/>
                <w:position w:val="0"/>
                <w:sz w:val="21"/>
                <w:u w:val="none"/>
              </w:rPr>
              <w:t>5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6" w:lineRule="exact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6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6" w:lineRule="exact"/>
              <w:rPr>
                <w:color w:val="auto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6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730" w:right="-239"/>
              <w:rPr>
                <w:color w:val="auto"/>
              </w:rPr>
            </w:pPr>
            <w:r>
              <w:rPr>
                <w:rFonts w:ascii="仿宋" w:hAnsi="仿宋" w:cs="仿宋"/>
                <w:color w:val="auto"/>
                <w:spacing w:val="8"/>
                <w:w w:val="100"/>
                <w:position w:val="0"/>
                <w:sz w:val="21"/>
                <w:u w:val="none"/>
              </w:rPr>
              <w:t>6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363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本页小计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451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人数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5" w:lineRule="exact"/>
              <w:ind w:left="404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转移金额（元）</w:t>
            </w: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5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572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合计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451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人数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18" w:lineRule="exact"/>
              <w:ind w:left="404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转移金额（元）</w:t>
            </w:r>
          </w:p>
        </w:tc>
        <w:tc>
          <w:tcPr>
            <w:tcW w:w="2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18" w:lineRule="exac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exact"/>
        </w:trPr>
        <w:tc>
          <w:tcPr>
            <w:tcW w:w="96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371" w:lineRule="exact"/>
              <w:ind w:left="17" w:right="-239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集中封存原因：</w:t>
            </w:r>
          </w:p>
          <w:p>
            <w:pPr>
              <w:spacing w:before="0" w:beforeLines="0" w:after="0" w:afterLines="0" w:line="398" w:lineRule="exact"/>
              <w:ind w:right="-239" w:firstLine="6468" w:firstLineChars="3300"/>
              <w:rPr>
                <w:rFonts w:ascii="仿宋" w:hAnsi="仿宋" w:eastAsia="仿宋" w:cs="仿宋"/>
                <w:color w:val="auto"/>
                <w:spacing w:val="-7"/>
                <w:w w:val="100"/>
                <w:position w:val="0"/>
                <w:sz w:val="21"/>
                <w:u w:val="none"/>
              </w:rPr>
            </w:pPr>
          </w:p>
          <w:p>
            <w:pPr>
              <w:spacing w:before="0" w:beforeLines="0" w:after="0" w:afterLines="0" w:line="398" w:lineRule="exact"/>
              <w:ind w:right="-239" w:firstLine="6468" w:firstLineChars="3300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w w:val="100"/>
                <w:position w:val="0"/>
                <w:sz w:val="21"/>
                <w:u w:val="none"/>
              </w:rPr>
              <w:t>申请人签字：</w:t>
            </w:r>
          </w:p>
          <w:p>
            <w:pPr>
              <w:spacing w:before="0" w:beforeLines="0" w:after="0" w:afterLines="0" w:line="401" w:lineRule="exact"/>
              <w:ind w:right="-239" w:firstLine="6272" w:firstLineChars="3200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w w:val="100"/>
                <w:position w:val="0"/>
                <w:sz w:val="21"/>
                <w:u w:val="none"/>
              </w:rPr>
              <w:t>申请单位签章</w:t>
            </w:r>
            <w:r>
              <w:rPr>
                <w:rFonts w:hint="eastAsia" w:ascii="仿宋" w:hAnsi="仿宋" w:eastAsia="仿宋" w:cs="仿宋"/>
                <w:color w:val="auto"/>
                <w:spacing w:val="-7"/>
                <w:w w:val="100"/>
                <w:position w:val="0"/>
                <w:sz w:val="21"/>
                <w:u w:val="none"/>
                <w:lang w:eastAsia="zh-CN"/>
              </w:rPr>
              <w:t>：</w:t>
            </w:r>
          </w:p>
          <w:p>
            <w:pPr>
              <w:spacing w:before="0" w:beforeLines="0" w:after="0" w:afterLines="0" w:line="401" w:lineRule="exact"/>
              <w:ind w:left="6292" w:right="-239" w:firstLine="1188" w:firstLineChars="600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年</w:t>
            </w:r>
            <w:r>
              <w:rPr>
                <w:rFonts w:hint="eastAsia" w:eastAsia="仿宋" w:cs="Calibri"/>
                <w:color w:val="auto"/>
                <w:spacing w:val="2"/>
                <w:w w:val="100"/>
                <w:sz w:val="21"/>
                <w:u w:val="none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月</w:t>
            </w:r>
            <w:r>
              <w:rPr>
                <w:rFonts w:hint="eastAsia" w:eastAsia="仿宋" w:cs="Calibri"/>
                <w:color w:val="auto"/>
                <w:spacing w:val="2"/>
                <w:w w:val="100"/>
                <w:sz w:val="21"/>
                <w:u w:val="none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exact"/>
        </w:trPr>
        <w:tc>
          <w:tcPr>
            <w:tcW w:w="96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0" w:beforeLines="0" w:after="0" w:afterLines="0" w:line="401" w:lineRule="exact"/>
              <w:ind w:right="-239" w:firstLine="6138" w:firstLineChars="3100"/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</w:pPr>
          </w:p>
          <w:p>
            <w:pPr>
              <w:spacing w:before="0" w:beforeLines="0" w:after="0" w:afterLines="0" w:line="401" w:lineRule="exact"/>
              <w:ind w:right="-239" w:firstLine="6138" w:firstLineChars="3100"/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  <w:t>中心审核意见：</w:t>
            </w:r>
          </w:p>
          <w:p>
            <w:pPr>
              <w:spacing w:before="0" w:beforeLines="0" w:after="0" w:afterLines="0" w:line="401" w:lineRule="exact"/>
              <w:ind w:right="-239" w:firstLine="6732" w:firstLineChars="3400"/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  <w:t>经办人：</w:t>
            </w:r>
          </w:p>
          <w:p>
            <w:pPr>
              <w:spacing w:before="0" w:beforeLines="0" w:after="0" w:afterLines="0" w:line="401" w:lineRule="exact"/>
              <w:ind w:right="-239" w:firstLine="6336" w:firstLineChars="3200"/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  <w:t>业务专用章：</w:t>
            </w:r>
          </w:p>
          <w:p>
            <w:pPr>
              <w:spacing w:before="0" w:beforeLines="0" w:after="0" w:afterLines="0" w:line="401" w:lineRule="exact"/>
              <w:ind w:right="-239" w:firstLine="7524" w:firstLineChars="3800"/>
              <w:rPr>
                <w:rFonts w:hint="eastAsia"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  <w:lang w:eastAsia="zh-CN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年</w:t>
            </w:r>
            <w:r>
              <w:rPr>
                <w:rFonts w:hint="eastAsia" w:eastAsia="仿宋" w:cs="Calibri"/>
                <w:color w:val="auto"/>
                <w:spacing w:val="2"/>
                <w:w w:val="100"/>
                <w:sz w:val="21"/>
                <w:u w:val="none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月</w:t>
            </w:r>
            <w:r>
              <w:rPr>
                <w:rFonts w:hint="eastAsia" w:eastAsia="仿宋" w:cs="Calibri"/>
                <w:color w:val="auto"/>
                <w:spacing w:val="2"/>
                <w:w w:val="100"/>
                <w:sz w:val="21"/>
                <w:u w:val="no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auto"/>
                <w:spacing w:val="-6"/>
                <w:w w:val="100"/>
                <w:position w:val="0"/>
                <w:sz w:val="21"/>
                <w:u w:val="none"/>
              </w:rPr>
              <w:t>日</w:t>
            </w:r>
          </w:p>
        </w:tc>
      </w:tr>
    </w:tbl>
    <w:p>
      <w:pPr>
        <w:spacing w:before="0" w:beforeLines="0" w:after="0" w:afterLines="0"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5"/>
          <w:w w:val="100"/>
          <w:position w:val="0"/>
          <w:sz w:val="28"/>
          <w:szCs w:val="28"/>
          <w:u w:val="none"/>
          <w:lang w:eastAsia="zh-CN"/>
        </w:rPr>
        <w:t>聊城市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5"/>
          <w:w w:val="100"/>
          <w:position w:val="0"/>
          <w:sz w:val="28"/>
          <w:szCs w:val="28"/>
          <w:u w:val="none"/>
        </w:rPr>
        <w:t>住房公积金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5"/>
          <w:w w:val="100"/>
          <w:position w:val="0"/>
          <w:sz w:val="28"/>
          <w:szCs w:val="28"/>
          <w:u w:val="none"/>
          <w:lang w:eastAsia="zh-CN"/>
        </w:rPr>
        <w:t>个人账户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5"/>
          <w:w w:val="100"/>
          <w:position w:val="0"/>
          <w:sz w:val="28"/>
          <w:szCs w:val="28"/>
          <w:u w:val="none"/>
        </w:rPr>
        <w:t>集中封存申请表</w:t>
      </w:r>
    </w:p>
    <w:sectPr>
      <w:pgSz w:w="11906" w:h="16838"/>
      <w:pgMar w:top="1383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MThkMGVjNDVjMGNjM2VjNTFjMWJkZGJhODA0N2EifQ=="/>
  </w:docVars>
  <w:rsids>
    <w:rsidRoot w:val="45DE2AF0"/>
    <w:rsid w:val="15E78340"/>
    <w:rsid w:val="193C6ECD"/>
    <w:rsid w:val="45DE2AF0"/>
    <w:rsid w:val="490D58D8"/>
    <w:rsid w:val="5E352113"/>
    <w:rsid w:val="63E36C15"/>
    <w:rsid w:val="71F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200" w:afterLines="0" w:line="276" w:lineRule="auto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gjj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2020-12-22T19:34:00Z</dcterms:created>
  <dc:creator>菤芯菜</dc:creator>
  <cp:lastModifiedBy>William Robin.</cp:lastModifiedBy>
  <dcterms:modified xsi:type="dcterms:W3CDTF">2024-02-06T08:20:42Z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1817A136650B4E85987682CC751737D3_12</vt:lpwstr>
  </property>
</Properties>
</file>