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E7D7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Calibri" w:hAnsi="Calibri" w:eastAsia="黑体" w:cs="Calibri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 w14:paraId="391FCAB5">
      <w:pPr>
        <w:suppressAutoHyphens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提取住房公积金支付购房首付款</w:t>
      </w:r>
    </w:p>
    <w:p w14:paraId="02342795">
      <w:pPr>
        <w:suppressAutoHyphens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授权、承诺书</w:t>
      </w:r>
    </w:p>
    <w:p w14:paraId="51B6C20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</w:p>
    <w:p w14:paraId="62E9BF2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</w:p>
    <w:p w14:paraId="0F32E21B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本人姓名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</w:p>
    <w:p w14:paraId="631AAB0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公积金账号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   </w:t>
      </w:r>
    </w:p>
    <w:p w14:paraId="0327071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份证号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  </w:t>
      </w:r>
    </w:p>
    <w:p w14:paraId="3EA43BA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现申请提取本人住房公积金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     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元，并委托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聊城市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住房公积金管理中心转入开发企业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商品房预售资金监管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账户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作为购买位于（房屋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址：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住房首付款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监管账户户名、银行、账户详见《房地产开发企业承诺书》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3F80F31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本人承诺上述购房行为真实，若退房或存在虚假购房等违规提取住房公积金情形，本人同意将提取的住房公积金全额退回至住房公积金个人账户，并承担由此产生的一切法律责任。</w:t>
      </w:r>
    </w:p>
    <w:p w14:paraId="745D87F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6F7FBE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3F2F391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　　　　　　　　　　　　　　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 w14:paraId="52BD48DA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委托人：</w:t>
      </w:r>
    </w:p>
    <w:p w14:paraId="6C7D4A6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年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日</w:t>
      </w:r>
    </w:p>
    <w:p w14:paraId="21223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5558978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/>
          <w:lang w:val="en-US" w:eastAsia="zh-CN"/>
        </w:rPr>
      </w:pPr>
    </w:p>
    <w:p w14:paraId="5CA54D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EDCB91-0F57-4F8F-8A47-9757B8322D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78DDBE9-70F7-4C72-BA6B-B793DC6DA7AB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3" w:fontKey="{FD1DDCFF-7FF7-4758-91F6-AAD7A216217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E5EBA82-E035-4BBB-AD2C-3B678FFA25DE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5510B71-4E3E-4957-8329-6499175D0225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ThkMGVjNDVjMGNjM2VjNTFjMWJkZGJhODA0N2EifQ=="/>
  </w:docVars>
  <w:rsids>
    <w:rsidRoot w:val="00000000"/>
    <w:rsid w:val="58640E63"/>
    <w:rsid w:val="67B10C51"/>
    <w:rsid w:val="7A9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560" w:lineRule="exact"/>
      <w:jc w:val="left"/>
      <w:outlineLvl w:val="1"/>
    </w:pPr>
    <w:rPr>
      <w:rFonts w:ascii="宋体" w:hAnsi="宋体" w:eastAsia="黑体" w:cs="宋体"/>
      <w:bCs/>
      <w:kern w:val="0"/>
      <w:sz w:val="32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Body Text"/>
    <w:basedOn w:val="1"/>
    <w:next w:val="1"/>
    <w:qFormat/>
    <w:uiPriority w:val="0"/>
    <w:pPr>
      <w:adjustRightInd w:val="0"/>
      <w:snapToGrid w:val="0"/>
    </w:pPr>
    <w:rPr>
      <w:rFonts w:ascii="宋体" w:hAnsi="宋体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2251</Words>
  <Characters>2277</Characters>
  <Lines>0</Lines>
  <Paragraphs>0</Paragraphs>
  <TotalTime>1</TotalTime>
  <ScaleCrop>false</ScaleCrop>
  <LinksUpToDate>false</LinksUpToDate>
  <CharactersWithSpaces>2858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2024-10-15T03:16:00Z</dcterms:created>
  <dc:creator>Administrator</dc:creator>
  <cp:lastModifiedBy>William Robin.</cp:lastModifiedBy>
  <dcterms:modified xsi:type="dcterms:W3CDTF">2024-10-15T03:19:32Z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B7C23D5B1B4A4DC88463AA13862277F0_13</vt:lpwstr>
  </property>
</Properties>
</file>